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rPr>
          <w:rFonts w:hint="default"/>
          <w:sz w:val="22"/>
        </w:rPr>
      </w:pPr>
      <w:r>
        <w:rPr>
          <w:rFonts w:hint="eastAsia"/>
          <w:sz w:val="22"/>
        </w:rPr>
        <w:t>様式第３０号（第１３条関係）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left"/>
        <w:rPr>
          <w:rFonts w:hint="default"/>
          <w:color w:val="1F497D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東近江市長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189" w:firstLineChars="1800"/>
        <w:rPr>
          <w:rFonts w:hint="eastAsia"/>
          <w:sz w:val="22"/>
        </w:rPr>
      </w:pPr>
      <w:r>
        <w:rPr>
          <w:rFonts w:hint="eastAsia"/>
          <w:sz w:val="22"/>
        </w:rPr>
        <w:t>　所　在　地</w:t>
      </w:r>
    </w:p>
    <w:p>
      <w:pPr>
        <w:pStyle w:val="0"/>
        <w:ind w:firstLine="3258" w:firstLineChars="1400"/>
        <w:rPr>
          <w:rFonts w:hint="eastAsia"/>
          <w:sz w:val="22"/>
        </w:rPr>
      </w:pPr>
      <w:r>
        <w:rPr>
          <w:rFonts w:hint="eastAsia"/>
          <w:sz w:val="22"/>
        </w:rPr>
        <w:t>申請者　　名　　　称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理事長氏名　　　　　　　　　　　　</w:t>
      </w:r>
      <w:r>
        <w:rPr>
          <w:rFonts w:hint="eastAsia" w:ascii="Century" w:hAnsi="Century"/>
          <w:sz w:val="22"/>
          <w:bdr w:val="single" w:color="auto" w:sz="4" w:space="0"/>
        </w:rPr>
        <w:t>印</w:t>
      </w:r>
    </w:p>
    <w:p>
      <w:pPr>
        <w:pStyle w:val="0"/>
        <w:jc w:val="left"/>
        <w:rPr>
          <w:rFonts w:hint="default"/>
          <w:color w:val="1F497D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社会福祉充実計画承認申請書</w:t>
      </w:r>
    </w:p>
    <w:p>
      <w:pPr>
        <w:pStyle w:val="0"/>
        <w:jc w:val="left"/>
        <w:rPr>
          <w:rFonts w:hint="default"/>
          <w:color w:val="1F497D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社会福祉充実計画を策定したので、社会福祉法第５５条の２</w:t>
      </w:r>
      <w:bookmarkStart w:id="0" w:name="_GoBack"/>
      <w:bookmarkEnd w:id="0"/>
      <w:r>
        <w:rPr>
          <w:rFonts w:hint="eastAsia"/>
          <w:sz w:val="22"/>
        </w:rPr>
        <w:t>第１項の規定により、関係書類を添えて申請します。</w:t>
      </w:r>
    </w:p>
    <w:p>
      <w:pPr>
        <w:pStyle w:val="0"/>
        <w:jc w:val="left"/>
        <w:rPr>
          <w:rFonts w:hint="default"/>
          <w:color w:val="1F497D"/>
          <w:sz w:val="22"/>
        </w:rPr>
      </w:pPr>
    </w:p>
    <w:p>
      <w:pPr>
        <w:pStyle w:val="0"/>
        <w:ind w:firstLine="233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（添付資料）</w:t>
      </w:r>
    </w:p>
    <w:p>
      <w:pPr>
        <w:pStyle w:val="0"/>
        <w:ind w:firstLine="465" w:firstLineChars="200"/>
        <w:jc w:val="left"/>
        <w:rPr>
          <w:rFonts w:hint="default"/>
          <w:sz w:val="22"/>
        </w:rPr>
      </w:pPr>
      <w:r>
        <w:rPr>
          <w:rFonts w:hint="eastAsia"/>
          <w:sz w:val="22"/>
        </w:rPr>
        <w:t>・　　　　年度～　　　　年度社会福祉法人　　　　　社会福祉充実計画</w:t>
      </w:r>
    </w:p>
    <w:p>
      <w:pPr>
        <w:pStyle w:val="0"/>
        <w:ind w:firstLine="465" w:firstLineChars="200"/>
        <w:jc w:val="left"/>
        <w:rPr>
          <w:rFonts w:hint="default"/>
          <w:sz w:val="22"/>
        </w:rPr>
      </w:pPr>
      <w:r>
        <w:rPr>
          <w:rFonts w:hint="eastAsia"/>
          <w:sz w:val="22"/>
        </w:rPr>
        <w:t>・社会福祉充実計画の策定に係る評議員会の議事録（写）</w:t>
      </w:r>
    </w:p>
    <w:p>
      <w:pPr>
        <w:pStyle w:val="0"/>
        <w:ind w:firstLine="465" w:firstLineChars="200"/>
        <w:jc w:val="left"/>
        <w:rPr>
          <w:rFonts w:hint="default"/>
          <w:sz w:val="22"/>
        </w:rPr>
      </w:pPr>
      <w:r>
        <w:rPr>
          <w:rFonts w:hint="eastAsia"/>
          <w:sz w:val="22"/>
        </w:rPr>
        <w:t>・公認会計士・税理士等による手続実施結果報告書（写）</w:t>
      </w:r>
    </w:p>
    <w:p>
      <w:pPr>
        <w:pStyle w:val="0"/>
        <w:ind w:firstLine="465" w:firstLineChars="200"/>
        <w:jc w:val="left"/>
        <w:rPr>
          <w:rFonts w:hint="default"/>
          <w:sz w:val="22"/>
        </w:rPr>
      </w:pPr>
      <w:r>
        <w:rPr>
          <w:rFonts w:hint="eastAsia"/>
          <w:sz w:val="22"/>
        </w:rPr>
        <w:t>・社会福祉充実残額の算定根拠</w:t>
      </w:r>
    </w:p>
    <w:p>
      <w:pPr>
        <w:pStyle w:val="0"/>
        <w:ind w:firstLine="465" w:firstLineChars="200"/>
        <w:jc w:val="left"/>
        <w:rPr>
          <w:rFonts w:hint="default"/>
          <w:sz w:val="22"/>
        </w:rPr>
      </w:pPr>
      <w:r>
        <w:rPr>
          <w:rFonts w:hint="eastAsia"/>
          <w:sz w:val="22"/>
        </w:rPr>
        <w:t>・その他社会福祉充実計画の記載内容の参考となる資料</w:t>
      </w:r>
    </w:p>
    <w:p>
      <w:pPr>
        <w:pStyle w:val="0"/>
        <w:rPr>
          <w:rFonts w:hint="eastAsia"/>
          <w:sz w:val="22"/>
        </w:rPr>
      </w:pPr>
    </w:p>
    <w:sectPr>
      <w:pgSz w:w="11906" w:h="16838"/>
      <w:pgMar w:top="1417" w:right="1531" w:bottom="1417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ｷﾑﾗ ｽｽﾑ      </dc:creator>
  <cp:lastModifiedBy>ｷﾑﾗ ｽｽﾑ      </cp:lastModifiedBy>
  <dcterms:created xsi:type="dcterms:W3CDTF">2018-04-10T04:24:00Z</dcterms:created>
  <cp:revision>0</cp:revision>
</cp:coreProperties>
</file>