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住居確保給付金　常用就職活動状況報告書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95CBC">
        <w:rPr>
          <w:rFonts w:ascii="ＭＳ ゴシック" w:eastAsia="ＭＳ ゴシック" w:hAnsi="ＭＳ ゴシック" w:hint="eastAsia"/>
          <w:sz w:val="24"/>
          <w:u w:val="single"/>
        </w:rPr>
        <w:t>東近江市長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bookmarkStart w:id="0" w:name="_GoBack"/>
      <w:bookmarkEnd w:id="0"/>
      <w:r w:rsidRPr="00190AD5">
        <w:rPr>
          <w:rFonts w:ascii="ＭＳ ゴシック" w:eastAsia="ＭＳ ゴシック" w:hAnsi="ＭＳ ゴシック" w:hint="eastAsia"/>
          <w:sz w:val="24"/>
          <w:u w:val="single"/>
        </w:rPr>
        <w:t>殿</w:t>
      </w:r>
    </w:p>
    <w:p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6D52C2" w:rsidRPr="00C51D11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>
        <w:rPr>
          <w:rFonts w:ascii="ＭＳ ゴシック" w:eastAsia="ＭＳ ゴシック" w:hAnsi="ＭＳ ゴシック" w:hint="eastAsia"/>
          <w:sz w:val="24"/>
        </w:rPr>
        <w:t>まったときは「常用就職届</w:t>
      </w:r>
      <w:r w:rsidRPr="00C51D11">
        <w:rPr>
          <w:rFonts w:ascii="ＭＳ ゴシック" w:eastAsia="ＭＳ ゴシック" w:hAnsi="ＭＳ ゴシック" w:hint="eastAsia"/>
          <w:sz w:val="24"/>
        </w:rPr>
        <w:t>」を速やかに提出します。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１．公共職業安定所を活用した求職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:rsidR="006D52C2" w:rsidRPr="004F1C8A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職業相談確認票（参考様式６）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:rsidR="006D52C2" w:rsidRPr="00AE3466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Pr="00A7729E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２．求職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084F6F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A6A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084F6F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p w:rsidR="006D52C2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040DD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E31E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6383A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C253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4F1C8A" w:rsidRDefault="006D52C2" w:rsidP="006D52C2">
      <w:pPr>
        <w:rPr>
          <w:rFonts w:ascii="ＭＳ ゴシック" w:eastAsia="ＭＳ ゴシック" w:hAnsi="ＭＳ ゴシック"/>
        </w:rPr>
      </w:pPr>
    </w:p>
    <w:p w:rsidR="00A317ED" w:rsidRPr="006D52C2" w:rsidRDefault="00A317ED"/>
    <w:sectPr w:rsidR="00A317ED" w:rsidRPr="006D52C2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C8" w:rsidRDefault="001F52C8" w:rsidP="00B11BB1">
      <w:r>
        <w:separator/>
      </w:r>
    </w:p>
  </w:endnote>
  <w:endnote w:type="continuationSeparator" w:id="0">
    <w:p w:rsidR="001F52C8" w:rsidRDefault="001F52C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C8" w:rsidRDefault="001F52C8" w:rsidP="00B11BB1">
      <w:r>
        <w:separator/>
      </w:r>
    </w:p>
  </w:footnote>
  <w:footnote w:type="continuationSeparator" w:id="0">
    <w:p w:rsidR="001F52C8" w:rsidRDefault="001F52C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80" w:rsidRPr="006D52C2" w:rsidRDefault="001F52C8" w:rsidP="00A5459A">
    <w:pPr>
      <w:pStyle w:val="a3"/>
      <w:jc w:val="right"/>
      <w:rPr>
        <w:rFonts w:asciiTheme="minorEastAsia" w:eastAsiaTheme="minorEastAsia" w:hAnsiTheme="minorEastAsia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C2"/>
    <w:rsid w:val="00146CE1"/>
    <w:rsid w:val="001F52C8"/>
    <w:rsid w:val="00395CBC"/>
    <w:rsid w:val="006260F4"/>
    <w:rsid w:val="00666CA0"/>
    <w:rsid w:val="006B7736"/>
    <w:rsid w:val="006D52C2"/>
    <w:rsid w:val="009D747B"/>
    <w:rsid w:val="00A317ED"/>
    <w:rsid w:val="00B11BB1"/>
    <w:rsid w:val="00D84858"/>
    <w:rsid w:val="00D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E938F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91AC-A9A7-4196-A9F0-1B62AF2A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ﾌｸｻﾞﾜ ﾅﾎｺ</cp:lastModifiedBy>
  <cp:revision>7</cp:revision>
  <cp:lastPrinted>2016-03-03T01:55:00Z</cp:lastPrinted>
  <dcterms:created xsi:type="dcterms:W3CDTF">2016-03-03T01:54:00Z</dcterms:created>
  <dcterms:modified xsi:type="dcterms:W3CDTF">2021-01-20T02:36:00Z</dcterms:modified>
</cp:coreProperties>
</file>